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  <w:color w:val="4472C4" w:themeColor="accent1"/>
          <w:kern w:val="2"/>
          <w:lang w:eastAsia="en-US"/>
          <w14:ligatures w14:val="standardContextual"/>
        </w:rPr>
        <w:id w:val="1135135534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olor w:val="FFC000"/>
          <w:sz w:val="32"/>
          <w:szCs w:val="32"/>
        </w:rPr>
      </w:sdtEndPr>
      <w:sdtContent>
        <w:p w14:paraId="1D95D97D" w14:textId="18A327E8" w:rsidR="00895066" w:rsidRDefault="00895066">
          <w:pPr>
            <w:pStyle w:val="Bezmezer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</w:rPr>
            <w:drawing>
              <wp:inline distT="0" distB="0" distL="0" distR="0" wp14:anchorId="64878429" wp14:editId="3222A70D">
                <wp:extent cx="1394460" cy="1394460"/>
                <wp:effectExtent l="0" t="0" r="0" b="0"/>
                <wp:docPr id="133279346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2793463" name="Obrázek 133279346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4471" cy="13944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algn="tl" rotWithShape="0">
                            <a:srgbClr val="000000">
                              <a:alpha val="7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FFC000"/>
              <w:sz w:val="72"/>
              <w:szCs w:val="72"/>
            </w:rPr>
            <w:alias w:val="Název"/>
            <w:tag w:val=""/>
            <w:id w:val="1735040861"/>
            <w:placeholder>
              <w:docPart w:val="42546EF1EF9C4883A8D33D892CC4543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18C54D8E" w14:textId="270B8539" w:rsidR="00895066" w:rsidRDefault="00895066">
              <w:pPr>
                <w:pStyle w:val="Bezmezer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</w:pPr>
              <w:r w:rsidRPr="00895066">
                <w:rPr>
                  <w:rFonts w:asciiTheme="majorHAnsi" w:eastAsiaTheme="majorEastAsia" w:hAnsiTheme="majorHAnsi" w:cstheme="majorBidi"/>
                  <w:caps/>
                  <w:color w:val="FFC000"/>
                  <w:sz w:val="72"/>
                  <w:szCs w:val="72"/>
                </w:rPr>
                <w:t>Apartments carlsbad</w:t>
              </w:r>
            </w:p>
          </w:sdtContent>
        </w:sdt>
        <w:sdt>
          <w:sdtPr>
            <w:rPr>
              <w:rStyle w:val="Siln"/>
              <w:sz w:val="36"/>
              <w:szCs w:val="36"/>
            </w:rPr>
            <w:alias w:val="Podtitul"/>
            <w:tag w:val=""/>
            <w:id w:val="328029620"/>
            <w:placeholder>
              <w:docPart w:val="D057880606754A6FA898D6BD020163EC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643CFC74" w14:textId="357C6A4A" w:rsidR="00895066" w:rsidRPr="00011DD6" w:rsidRDefault="00011DD6" w:rsidP="00895066">
              <w:pPr>
                <w:pStyle w:val="Bezmezer"/>
                <w:jc w:val="center"/>
                <w:rPr>
                  <w:rStyle w:val="Siln"/>
                  <w:sz w:val="36"/>
                  <w:szCs w:val="36"/>
                </w:rPr>
              </w:pPr>
              <w:r w:rsidRPr="00011DD6">
                <w:rPr>
                  <w:rStyle w:val="Siln"/>
                  <w:sz w:val="36"/>
                  <w:szCs w:val="36"/>
                </w:rPr>
                <w:t>Ochrana osobních údajů (GDPR)</w:t>
              </w:r>
            </w:p>
          </w:sdtContent>
        </w:sdt>
        <w:p w14:paraId="12ADCD01" w14:textId="77777777" w:rsidR="00895066" w:rsidRDefault="00895066">
          <w:pPr>
            <w:pStyle w:val="Bezmezer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CA83916" wp14:editId="0CA2ED58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ové pole 4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000000" w:themeColor="text1"/>
                                    <w:sz w:val="28"/>
                                    <w:szCs w:val="28"/>
                                  </w:rPr>
                                  <w:alias w:val="Datum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3-10-28T00:00:00Z">
                                    <w:dateFormat w:val="d. MMMM yyyy"/>
                                    <w:lid w:val="cs-CZ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6F1B5065" w14:textId="41E22704" w:rsidR="00895066" w:rsidRDefault="003C2EFA">
                                    <w:pPr>
                                      <w:pStyle w:val="Bezmezer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 w:rsidRPr="003C2EFA">
                                      <w:rPr>
                                        <w:cap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28. října 2023</w:t>
                                    </w:r>
                                  </w:p>
                                </w:sdtContent>
                              </w:sdt>
                              <w:p w14:paraId="05E82E54" w14:textId="0E0A15C4" w:rsidR="00895066" w:rsidRDefault="00000000">
                                <w:pPr>
                                  <w:pStyle w:val="Bezmezer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000000" w:themeColor="text1"/>
                                    </w:rPr>
                                    <w:alias w:val="Společnost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3C2EFA" w:rsidRPr="003C2EFA">
                                      <w:rPr>
                                        <w:caps/>
                                        <w:color w:val="000000" w:themeColor="text1"/>
                                      </w:rPr>
                                      <w:t>apartments carlsbad</w:t>
                                    </w:r>
                                  </w:sdtContent>
                                </w:sdt>
                              </w:p>
                              <w:p w14:paraId="3745F4E7" w14:textId="72090939" w:rsidR="00895066" w:rsidRDefault="00000000">
                                <w:pPr>
                                  <w:pStyle w:val="Bezmezer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000000" w:themeColor="text1"/>
                                    </w:rPr>
                                    <w:alias w:val="Adresa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3C2EFA" w:rsidRPr="003C2EFA">
                                      <w:rPr>
                                        <w:color w:val="000000" w:themeColor="text1"/>
                                      </w:rPr>
                                      <w:t>Kolmá 786/50, Karlovy Vary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CA83916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44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000000" w:themeColor="text1"/>
                              <w:sz w:val="28"/>
                              <w:szCs w:val="28"/>
                            </w:rPr>
                            <w:alias w:val="Datum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3-10-28T00:00:00Z">
                              <w:dateFormat w:val="d. MMMM yyyy"/>
                              <w:lid w:val="cs-CZ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6F1B5065" w14:textId="41E22704" w:rsidR="00895066" w:rsidRDefault="003C2EFA">
                              <w:pPr>
                                <w:pStyle w:val="Bezmezer"/>
                                <w:spacing w:after="40"/>
                                <w:jc w:val="center"/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 w:rsidRPr="003C2EFA">
                                <w:rPr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  <w:t>28. října 2023</w:t>
                              </w:r>
                            </w:p>
                          </w:sdtContent>
                        </w:sdt>
                        <w:p w14:paraId="05E82E54" w14:textId="0E0A15C4" w:rsidR="00895066" w:rsidRDefault="00000000">
                          <w:pPr>
                            <w:pStyle w:val="Bezmezer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000000" w:themeColor="text1"/>
                              </w:rPr>
                              <w:alias w:val="Společnost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3C2EFA" w:rsidRPr="003C2EFA">
                                <w:rPr>
                                  <w:caps/>
                                  <w:color w:val="000000" w:themeColor="text1"/>
                                </w:rPr>
                                <w:t>apartments carlsbad</w:t>
                              </w:r>
                            </w:sdtContent>
                          </w:sdt>
                        </w:p>
                        <w:p w14:paraId="3745F4E7" w14:textId="72090939" w:rsidR="00895066" w:rsidRDefault="00000000">
                          <w:pPr>
                            <w:pStyle w:val="Bezmezer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olor w:val="000000" w:themeColor="text1"/>
                              </w:rPr>
                              <w:alias w:val="Adresa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3C2EFA" w:rsidRPr="003C2EFA">
                                <w:rPr>
                                  <w:color w:val="000000" w:themeColor="text1"/>
                                </w:rPr>
                                <w:t>Kolmá 786/50, Karlovy Vary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4472C4" w:themeColor="accent1"/>
            </w:rPr>
            <w:drawing>
              <wp:inline distT="0" distB="0" distL="0" distR="0" wp14:anchorId="6177EF41" wp14:editId="34C2EA27">
                <wp:extent cx="758952" cy="478932"/>
                <wp:effectExtent l="19050" t="19050" r="22225" b="16510"/>
                <wp:docPr id="144" name="Obrázek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4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8">
                                  <a14:imgEffect>
                                    <a14:artisticPlasticWrap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  <w:p w14:paraId="3BDE330C" w14:textId="7EED2A03" w:rsidR="006073A8" w:rsidRPr="00681116" w:rsidRDefault="00000000" w:rsidP="00681116">
          <w:pPr>
            <w:rPr>
              <w:rStyle w:val="Siln"/>
              <w:rFonts w:asciiTheme="majorHAnsi" w:eastAsiaTheme="majorEastAsia" w:hAnsiTheme="majorHAnsi" w:cstheme="majorBidi"/>
              <w:b w:val="0"/>
              <w:bCs w:val="0"/>
              <w:color w:val="FFC000"/>
              <w:sz w:val="32"/>
              <w:szCs w:val="32"/>
            </w:rPr>
          </w:pPr>
        </w:p>
      </w:sdtContent>
    </w:sdt>
    <w:p w14:paraId="71804987" w14:textId="77777777" w:rsidR="00FD5422" w:rsidRPr="00FD5422" w:rsidRDefault="00FD5422" w:rsidP="001F2825">
      <w:pPr>
        <w:rPr>
          <w:rStyle w:val="Siln"/>
          <w:sz w:val="28"/>
          <w:szCs w:val="28"/>
        </w:rPr>
      </w:pPr>
    </w:p>
    <w:p w14:paraId="42E29ED6" w14:textId="77777777" w:rsidR="00FD5422" w:rsidRDefault="00FD5422" w:rsidP="001F2825"/>
    <w:p w14:paraId="58A8A149" w14:textId="77777777" w:rsidR="00FD5422" w:rsidRPr="00FD5422" w:rsidRDefault="00FD5422" w:rsidP="001F2825">
      <w:pPr>
        <w:rPr>
          <w:rStyle w:val="Siln"/>
          <w:sz w:val="28"/>
          <w:szCs w:val="28"/>
        </w:rPr>
      </w:pPr>
    </w:p>
    <w:p w14:paraId="4862A587" w14:textId="77777777" w:rsidR="003C2EFA" w:rsidRDefault="003C2EFA" w:rsidP="003C2EFA"/>
    <w:p w14:paraId="216A180E" w14:textId="77777777" w:rsidR="003C2EFA" w:rsidRDefault="003C2EFA" w:rsidP="003C2EFA">
      <w:pPr>
        <w:rPr>
          <w:rStyle w:val="Siln"/>
        </w:rPr>
      </w:pPr>
    </w:p>
    <w:p w14:paraId="05CBBE69" w14:textId="77777777" w:rsidR="00681116" w:rsidRDefault="00681116" w:rsidP="003C2EFA">
      <w:pPr>
        <w:rPr>
          <w:rStyle w:val="Siln"/>
        </w:rPr>
      </w:pPr>
    </w:p>
    <w:p w14:paraId="64AD4367" w14:textId="77777777" w:rsidR="00681116" w:rsidRDefault="00681116" w:rsidP="003C2EFA">
      <w:pPr>
        <w:rPr>
          <w:rStyle w:val="Siln"/>
        </w:rPr>
      </w:pPr>
    </w:p>
    <w:p w14:paraId="1B045208" w14:textId="77777777" w:rsidR="00681116" w:rsidRDefault="00681116" w:rsidP="003C2EFA">
      <w:pPr>
        <w:rPr>
          <w:rStyle w:val="Siln"/>
        </w:rPr>
      </w:pPr>
    </w:p>
    <w:p w14:paraId="141DB292" w14:textId="77777777" w:rsidR="00681116" w:rsidRDefault="00681116" w:rsidP="003C2EFA">
      <w:pPr>
        <w:rPr>
          <w:rStyle w:val="Siln"/>
        </w:rPr>
      </w:pPr>
    </w:p>
    <w:p w14:paraId="1EBF1B7D" w14:textId="77777777" w:rsidR="00681116" w:rsidRDefault="00681116" w:rsidP="003C2EFA">
      <w:pPr>
        <w:rPr>
          <w:rStyle w:val="Siln"/>
        </w:rPr>
      </w:pPr>
    </w:p>
    <w:p w14:paraId="03139AAC" w14:textId="77777777" w:rsidR="00681116" w:rsidRDefault="00681116" w:rsidP="003C2EFA">
      <w:pPr>
        <w:rPr>
          <w:rStyle w:val="Siln"/>
        </w:rPr>
      </w:pPr>
    </w:p>
    <w:p w14:paraId="75772237" w14:textId="77777777" w:rsidR="00681116" w:rsidRDefault="00681116" w:rsidP="003C2EFA">
      <w:pPr>
        <w:rPr>
          <w:rStyle w:val="Siln"/>
        </w:rPr>
      </w:pPr>
    </w:p>
    <w:p w14:paraId="21E02013" w14:textId="77777777" w:rsidR="00681116" w:rsidRDefault="00681116" w:rsidP="003C2EFA">
      <w:pPr>
        <w:rPr>
          <w:rStyle w:val="Siln"/>
        </w:rPr>
      </w:pPr>
    </w:p>
    <w:p w14:paraId="2C29C437" w14:textId="77777777" w:rsidR="003C2EFA" w:rsidRDefault="003C2EFA">
      <w:pPr>
        <w:rPr>
          <w:noProof/>
        </w:rPr>
      </w:pPr>
    </w:p>
    <w:p w14:paraId="5C9E3BAA" w14:textId="42FA1504" w:rsidR="00011DD6" w:rsidRPr="00011DD6" w:rsidRDefault="00011DD6">
      <w:pPr>
        <w:rPr>
          <w:rFonts w:ascii="Montserrat" w:hAnsi="Montserrat"/>
        </w:rPr>
      </w:pPr>
      <w:r w:rsidRPr="00011DD6">
        <w:rPr>
          <w:rFonts w:ascii="Montserrat" w:hAnsi="Montserrat"/>
        </w:rPr>
        <w:lastRenderedPageBreak/>
        <w:t>Tento dokument popisuje Podmínky zpracování osobních údajů dle Nařízení Evropského parlamentu a Rady (EU) č. 2016/679 ze dne 27. dubna 2016, obecné nařízení o ochraně osobních údajů.</w:t>
      </w:r>
    </w:p>
    <w:p w14:paraId="03332669" w14:textId="77777777" w:rsidR="00011DD6" w:rsidRPr="00011DD6" w:rsidRDefault="00011DD6">
      <w:pPr>
        <w:rPr>
          <w:rFonts w:ascii="Montserrat" w:hAnsi="Montserrat"/>
        </w:rPr>
      </w:pPr>
    </w:p>
    <w:p w14:paraId="5EEA434B" w14:textId="77777777" w:rsidR="00011DD6" w:rsidRDefault="00011DD6">
      <w:pPr>
        <w:rPr>
          <w:rFonts w:ascii="Montserrat" w:hAnsi="Montserrat"/>
        </w:rPr>
      </w:pPr>
      <w:r w:rsidRPr="00011DD6">
        <w:rPr>
          <w:rFonts w:ascii="Montserrat" w:hAnsi="Montserrat"/>
        </w:rPr>
        <w:t>Správce dat:</w:t>
      </w:r>
    </w:p>
    <w:p w14:paraId="7E943D28" w14:textId="48651822" w:rsidR="00011DD6" w:rsidRDefault="00011DD6">
      <w:pPr>
        <w:rPr>
          <w:rFonts w:ascii="Montserrat" w:hAnsi="Montserrat"/>
        </w:rPr>
      </w:pPr>
      <w:r w:rsidRPr="00011DD6">
        <w:rPr>
          <w:rFonts w:ascii="Montserrat" w:hAnsi="Montserrat"/>
        </w:rPr>
        <w:t xml:space="preserve"> Firma: </w:t>
      </w:r>
      <w:r>
        <w:rPr>
          <w:rFonts w:ascii="Montserrat" w:hAnsi="Montserrat"/>
        </w:rPr>
        <w:t xml:space="preserve"> ApartmentsCarlsbad</w:t>
      </w:r>
      <w:r w:rsidRPr="00011DD6">
        <w:rPr>
          <w:rFonts w:ascii="Montserrat" w:hAnsi="Montserrat"/>
        </w:rPr>
        <w:t xml:space="preserve">. – majitel ubytovacího zařízení </w:t>
      </w:r>
      <w:r>
        <w:rPr>
          <w:rFonts w:ascii="Montserrat" w:hAnsi="Montserrat"/>
        </w:rPr>
        <w:t>ApartmentsCarlsbad</w:t>
      </w:r>
      <w:r w:rsidRPr="00011DD6">
        <w:rPr>
          <w:rFonts w:ascii="Montserrat" w:hAnsi="Montserrat"/>
        </w:rPr>
        <w:t xml:space="preserve">: </w:t>
      </w:r>
      <w:r w:rsidR="000A06AE">
        <w:rPr>
          <w:rFonts w:ascii="Montserrat" w:hAnsi="Montserrat"/>
        </w:rPr>
        <w:t>Jakub</w:t>
      </w:r>
      <w:r>
        <w:rPr>
          <w:rFonts w:ascii="Montserrat" w:hAnsi="Montserrat"/>
        </w:rPr>
        <w:t xml:space="preserve"> Kodalík, Na Výšině 149/9, Karlovy Vary, 36004, email. </w:t>
      </w:r>
      <w:hyperlink r:id="rId9" w:history="1">
        <w:r w:rsidRPr="00B96308">
          <w:rPr>
            <w:rStyle w:val="Hypertextovodkaz"/>
            <w:rFonts w:ascii="Montserrat" w:hAnsi="Montserrat"/>
          </w:rPr>
          <w:t>Apartments2carlsbad@gmail.com</w:t>
        </w:r>
      </w:hyperlink>
      <w:r>
        <w:rPr>
          <w:rFonts w:ascii="Montserrat" w:hAnsi="Montserrat"/>
        </w:rPr>
        <w:t xml:space="preserve"> , </w:t>
      </w:r>
      <w:hyperlink r:id="rId10" w:history="1">
        <w:r w:rsidRPr="00B96308">
          <w:rPr>
            <w:rStyle w:val="Hypertextovodkaz"/>
            <w:rFonts w:ascii="Montserrat" w:hAnsi="Montserrat"/>
          </w:rPr>
          <w:t>www.apartmentscarlsbad.eu</w:t>
        </w:r>
      </w:hyperlink>
      <w:r>
        <w:rPr>
          <w:rFonts w:ascii="Montserrat" w:hAnsi="Montserrat"/>
        </w:rPr>
        <w:t xml:space="preserve"> </w:t>
      </w:r>
      <w:r w:rsidRPr="00011DD6">
        <w:rPr>
          <w:rFonts w:ascii="Montserrat" w:hAnsi="Montserrat"/>
        </w:rPr>
        <w:t xml:space="preserve">dále jen „ubytovací zařízení“ </w:t>
      </w:r>
    </w:p>
    <w:p w14:paraId="1AE51564" w14:textId="77777777" w:rsidR="00011DD6" w:rsidRDefault="00011DD6">
      <w:pPr>
        <w:rPr>
          <w:rFonts w:ascii="Montserrat" w:hAnsi="Montserrat"/>
        </w:rPr>
      </w:pPr>
    </w:p>
    <w:p w14:paraId="78A9EAFB" w14:textId="77777777" w:rsidR="00011DD6" w:rsidRDefault="00011DD6">
      <w:pPr>
        <w:rPr>
          <w:rFonts w:ascii="Montserrat" w:hAnsi="Montserrat"/>
        </w:rPr>
      </w:pPr>
      <w:r w:rsidRPr="00011DD6">
        <w:rPr>
          <w:rFonts w:ascii="Montserrat" w:hAnsi="Montserrat"/>
        </w:rPr>
        <w:t>Zákazník:</w:t>
      </w:r>
    </w:p>
    <w:p w14:paraId="7DD47685" w14:textId="77777777" w:rsidR="00011DD6" w:rsidRDefault="00011DD6">
      <w:pPr>
        <w:rPr>
          <w:rFonts w:ascii="Montserrat" w:hAnsi="Montserrat"/>
        </w:rPr>
      </w:pPr>
      <w:r w:rsidRPr="00011DD6">
        <w:rPr>
          <w:rFonts w:ascii="Montserrat" w:hAnsi="Montserrat"/>
        </w:rPr>
        <w:t xml:space="preserve"> Fyzická nebo právnická osoba využívající služby ubytovacího zařízení, dále jen „host“ Ubytovací zařízení se zavazuje zpracovávat osobní údaje hostů v souladu s těmito podmínkami. </w:t>
      </w:r>
    </w:p>
    <w:p w14:paraId="0C6AC445" w14:textId="77777777" w:rsidR="00011DD6" w:rsidRDefault="00011DD6">
      <w:pPr>
        <w:rPr>
          <w:rFonts w:ascii="Montserrat" w:hAnsi="Montserrat"/>
        </w:rPr>
      </w:pPr>
      <w:r w:rsidRPr="00011DD6">
        <w:rPr>
          <w:rFonts w:ascii="Montserrat" w:hAnsi="Montserrat"/>
        </w:rPr>
        <w:t xml:space="preserve">Ubytovací zařízení se zavazuje přijmout taková technická, personální a jiná potřebná opatření, aby nemohlo dojít k neoprávněnému nebo nahodilému přístupu k osobním údajům, k jejich změně, zničení či ztrátě, neoprávněným přenosům, jinému neoprávněnému zpracování či k jinému zneužití osobních údajů. </w:t>
      </w:r>
    </w:p>
    <w:p w14:paraId="2ED73166" w14:textId="77777777" w:rsidR="00011DD6" w:rsidRDefault="00011DD6">
      <w:pPr>
        <w:rPr>
          <w:rFonts w:ascii="Montserrat" w:hAnsi="Montserrat"/>
        </w:rPr>
      </w:pPr>
      <w:r w:rsidRPr="00011DD6">
        <w:rPr>
          <w:rFonts w:ascii="Montserrat" w:hAnsi="Montserrat"/>
        </w:rPr>
        <w:t xml:space="preserve">Ubytovací zařízení se zavazuje, že technicky a organizačně zabezpečí ochranu zpracovávaných osobních údajů a aby byly personálně a organizačně zabezpečeny veškeré povinnosti správce osobních údajů, vyplývající z právních předpisů a nařízení. Odesláním rezervace a komunikací s námi nám poskytujete Vaše osobní údaje - jméno, příjmení, email, případně adresu a tel.číslo. </w:t>
      </w:r>
    </w:p>
    <w:p w14:paraId="552BC628" w14:textId="77777777" w:rsidR="00011DD6" w:rsidRDefault="00011DD6">
      <w:pPr>
        <w:rPr>
          <w:rFonts w:ascii="Montserrat" w:hAnsi="Montserrat"/>
        </w:rPr>
      </w:pPr>
      <w:r w:rsidRPr="00011DD6">
        <w:rPr>
          <w:rFonts w:ascii="Montserrat" w:hAnsi="Montserrat"/>
        </w:rPr>
        <w:t xml:space="preserve">Účelem této komunikace je poskytnutí ubytovací služby, kterou si host sám objednal, jedná se tedy o zákazníkem uzavřenou kupní smlouvu, uzavřenou online, poštou, emailem či telefonicky. Ubytovatelé dále shromažďují a zpracovávají osobní údaje hostů bez nutnosti jejich souhlasu, protože provádí zpracování stanovené zvláštním zákonem. </w:t>
      </w:r>
    </w:p>
    <w:p w14:paraId="2A925987" w14:textId="77777777" w:rsidR="00011DD6" w:rsidRDefault="00011DD6">
      <w:pPr>
        <w:rPr>
          <w:rFonts w:ascii="Montserrat" w:hAnsi="Montserrat"/>
        </w:rPr>
      </w:pPr>
      <w:r w:rsidRPr="00011DD6">
        <w:rPr>
          <w:rFonts w:ascii="Montserrat" w:hAnsi="Montserrat"/>
        </w:rPr>
        <w:t>Jedná se o zákon 565/1990 Sb. o místních poplatcích a zákon 326/1999 Sb. o pobytu cizinců na území České republiky. Dle zákona 565/1990 Sb. o místních poplatcích jsme povinni při nástupu zapsat do Ubytovací knihy osobní údaje hosta - jméno, příjmení, adresu, číslo občanského průkazu, státní občanství, účel pobytu, počátek a konec ubytování.</w:t>
      </w:r>
    </w:p>
    <w:p w14:paraId="3A2D49CC" w14:textId="77777777" w:rsidR="00011DD6" w:rsidRDefault="00011DD6">
      <w:pPr>
        <w:rPr>
          <w:rFonts w:ascii="Montserrat" w:hAnsi="Montserrat"/>
        </w:rPr>
      </w:pPr>
      <w:r w:rsidRPr="00011DD6">
        <w:rPr>
          <w:rFonts w:ascii="Montserrat" w:hAnsi="Montserrat"/>
        </w:rPr>
        <w:t xml:space="preserve"> Jde o zpracování osobních údajů, stanovené zvláštním zákonem. Dle zákona 326/1999 Sb. o pobytu cizinců na území České republiky jsme povinni vést Ubytovací knihu, do které zapisujeme osobní údaje zahraničních hostů - jméno, příjmení, datum narození, státní občanství, účel pobytu, číslo občanského průkazu nebo cestovního pasu, případně víza, počátek a konec ubytování. Tyto údaje jsme povinni nahlásit cizinecké policii do 3 dnů od nástupu. Osobní údaje hostů uchováváme v Ubytovací knize, která je v tištěné podobě uschována v </w:t>
      </w:r>
      <w:r w:rsidRPr="00011DD6">
        <w:rPr>
          <w:rFonts w:ascii="Montserrat" w:hAnsi="Montserrat"/>
        </w:rPr>
        <w:lastRenderedPageBreak/>
        <w:t>uzamčeném prostoru. S osobními údaji hostů pracuje pouze majitel, v prostorách ubytovacího zařízení.</w:t>
      </w:r>
    </w:p>
    <w:p w14:paraId="7F7A69E0" w14:textId="77777777" w:rsidR="00011DD6" w:rsidRDefault="00011DD6">
      <w:pPr>
        <w:rPr>
          <w:rFonts w:ascii="Montserrat" w:hAnsi="Montserrat"/>
        </w:rPr>
      </w:pPr>
      <w:r w:rsidRPr="00011DD6">
        <w:rPr>
          <w:rFonts w:ascii="Montserrat" w:hAnsi="Montserrat"/>
        </w:rPr>
        <w:t xml:space="preserve"> Ubytovací zařízení zabrání neoprávněnému čtení, vytváření, kopírování, přenosu, úpravě či vymazání záznamů obsahujících osobní údaje. S osobními údaji hostů nakládáme výhradně v rámci služeb poskytovaných ubytovacím zařízením. </w:t>
      </w:r>
    </w:p>
    <w:p w14:paraId="33C78B68" w14:textId="77777777" w:rsidR="00011DD6" w:rsidRDefault="00011DD6">
      <w:pPr>
        <w:rPr>
          <w:rFonts w:ascii="Montserrat" w:hAnsi="Montserrat"/>
        </w:rPr>
      </w:pPr>
      <w:r w:rsidRPr="00011DD6">
        <w:rPr>
          <w:rFonts w:ascii="Montserrat" w:hAnsi="Montserrat"/>
        </w:rPr>
        <w:t xml:space="preserve">Pro marketingové účely osobní údaje hostů nevyužíváme a neposkytujeme je třetí straně, výjimkou je plnění oznamovací povinnosti dle zákona 326/1999 Sb. o pobytu cizinců na území České republiky. </w:t>
      </w:r>
    </w:p>
    <w:p w14:paraId="4F74340E" w14:textId="163CC112" w:rsidR="00011DD6" w:rsidRDefault="00011DD6">
      <w:pPr>
        <w:rPr>
          <w:rFonts w:ascii="Montserrat" w:hAnsi="Montserrat"/>
        </w:rPr>
      </w:pPr>
      <w:r w:rsidRPr="00011DD6">
        <w:rPr>
          <w:rFonts w:ascii="Montserrat" w:hAnsi="Montserrat"/>
        </w:rPr>
        <w:t>Host má právo požádat ubytovací zařízení o přehled svých osobních údajů. V případě žádosti o výmaz osobních údajů smaže ubytovací zařízení požadované osobní údaje zákazníka, po uplynutí zákonné lhůty 6 let.</w:t>
      </w:r>
    </w:p>
    <w:p w14:paraId="5BFEB2C4" w14:textId="77777777" w:rsidR="00011DD6" w:rsidRDefault="00011DD6">
      <w:pPr>
        <w:rPr>
          <w:rFonts w:ascii="Montserrat" w:hAnsi="Montserrat"/>
        </w:rPr>
      </w:pPr>
    </w:p>
    <w:p w14:paraId="54CB1A4A" w14:textId="77777777" w:rsidR="00011DD6" w:rsidRDefault="00011DD6">
      <w:pPr>
        <w:rPr>
          <w:rFonts w:ascii="Montserrat" w:hAnsi="Montserrat"/>
        </w:rPr>
      </w:pPr>
    </w:p>
    <w:p w14:paraId="6EEA24EF" w14:textId="77777777" w:rsidR="00011DD6" w:rsidRDefault="00011DD6">
      <w:pPr>
        <w:rPr>
          <w:rFonts w:ascii="Montserrat" w:hAnsi="Montserrat"/>
        </w:rPr>
      </w:pPr>
    </w:p>
    <w:p w14:paraId="0618134D" w14:textId="77777777" w:rsidR="00011DD6" w:rsidRDefault="00011DD6">
      <w:pPr>
        <w:rPr>
          <w:rFonts w:ascii="Montserrat" w:hAnsi="Montserrat"/>
        </w:rPr>
      </w:pPr>
    </w:p>
    <w:p w14:paraId="47ABC42A" w14:textId="77777777" w:rsidR="00011DD6" w:rsidRDefault="00011DD6">
      <w:pPr>
        <w:rPr>
          <w:rFonts w:ascii="Montserrat" w:hAnsi="Montserrat"/>
        </w:rPr>
      </w:pPr>
    </w:p>
    <w:p w14:paraId="1B7B3597" w14:textId="77777777" w:rsidR="00011DD6" w:rsidRDefault="00011DD6">
      <w:pPr>
        <w:rPr>
          <w:rFonts w:ascii="Montserrat" w:hAnsi="Montserrat"/>
        </w:rPr>
      </w:pPr>
    </w:p>
    <w:p w14:paraId="4D7DAA6F" w14:textId="77777777" w:rsidR="00011DD6" w:rsidRDefault="00011DD6">
      <w:pPr>
        <w:rPr>
          <w:rFonts w:ascii="Montserrat" w:hAnsi="Montserrat"/>
        </w:rPr>
      </w:pPr>
    </w:p>
    <w:p w14:paraId="4A467874" w14:textId="77777777" w:rsidR="00011DD6" w:rsidRDefault="00011DD6">
      <w:pPr>
        <w:rPr>
          <w:rFonts w:ascii="Montserrat" w:hAnsi="Montserrat"/>
        </w:rPr>
      </w:pPr>
    </w:p>
    <w:p w14:paraId="5382A2D8" w14:textId="77777777" w:rsidR="00011DD6" w:rsidRPr="00011DD6" w:rsidRDefault="00011DD6">
      <w:pPr>
        <w:rPr>
          <w:rFonts w:ascii="Montserrat" w:hAnsi="Montserrat"/>
          <w:noProof/>
        </w:rPr>
      </w:pPr>
    </w:p>
    <w:p w14:paraId="00281E10" w14:textId="515B1398" w:rsidR="00895066" w:rsidRDefault="00895066">
      <w:pPr>
        <w:rPr>
          <w:noProof/>
        </w:rPr>
      </w:pPr>
      <w:r>
        <w:rPr>
          <w:noProof/>
        </w:rPr>
        <w:t xml:space="preserve">                                                   </w:t>
      </w:r>
      <w:r w:rsidR="00013A2A">
        <w:rPr>
          <w:noProof/>
        </w:rPr>
        <w:t xml:space="preserve">                </w:t>
      </w:r>
      <w:r>
        <w:rPr>
          <w:noProof/>
        </w:rPr>
        <w:t xml:space="preserve">      </w:t>
      </w:r>
      <w:r w:rsidR="00013A2A">
        <w:rPr>
          <w:noProof/>
          <w:color w:val="4472C4" w:themeColor="accent1"/>
        </w:rPr>
        <w:drawing>
          <wp:inline distT="0" distB="0" distL="0" distR="0" wp14:anchorId="3FB83F99" wp14:editId="1A6CB690">
            <wp:extent cx="758952" cy="478932"/>
            <wp:effectExtent l="19050" t="19050" r="22225" b="16510"/>
            <wp:docPr id="846427770" name="Obrázek 846427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7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lasticWrap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478932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sectPr w:rsidR="00895066" w:rsidSect="00895066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00E62"/>
    <w:multiLevelType w:val="hybridMultilevel"/>
    <w:tmpl w:val="379A62E0"/>
    <w:lvl w:ilvl="0" w:tplc="04DEFEB6">
      <w:start w:val="1"/>
      <w:numFmt w:val="upperRoman"/>
      <w:lvlText w:val="%1."/>
      <w:lvlJc w:val="left"/>
      <w:pPr>
        <w:ind w:left="242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4" w:hanging="360"/>
      </w:pPr>
    </w:lvl>
    <w:lvl w:ilvl="2" w:tplc="0405001B" w:tentative="1">
      <w:start w:val="1"/>
      <w:numFmt w:val="lowerRoman"/>
      <w:lvlText w:val="%3."/>
      <w:lvlJc w:val="right"/>
      <w:pPr>
        <w:ind w:left="3504" w:hanging="180"/>
      </w:pPr>
    </w:lvl>
    <w:lvl w:ilvl="3" w:tplc="0405000F" w:tentative="1">
      <w:start w:val="1"/>
      <w:numFmt w:val="decimal"/>
      <w:lvlText w:val="%4."/>
      <w:lvlJc w:val="left"/>
      <w:pPr>
        <w:ind w:left="4224" w:hanging="360"/>
      </w:pPr>
    </w:lvl>
    <w:lvl w:ilvl="4" w:tplc="04050019" w:tentative="1">
      <w:start w:val="1"/>
      <w:numFmt w:val="lowerLetter"/>
      <w:lvlText w:val="%5."/>
      <w:lvlJc w:val="left"/>
      <w:pPr>
        <w:ind w:left="4944" w:hanging="360"/>
      </w:pPr>
    </w:lvl>
    <w:lvl w:ilvl="5" w:tplc="0405001B" w:tentative="1">
      <w:start w:val="1"/>
      <w:numFmt w:val="lowerRoman"/>
      <w:lvlText w:val="%6."/>
      <w:lvlJc w:val="right"/>
      <w:pPr>
        <w:ind w:left="5664" w:hanging="180"/>
      </w:pPr>
    </w:lvl>
    <w:lvl w:ilvl="6" w:tplc="0405000F" w:tentative="1">
      <w:start w:val="1"/>
      <w:numFmt w:val="decimal"/>
      <w:lvlText w:val="%7."/>
      <w:lvlJc w:val="left"/>
      <w:pPr>
        <w:ind w:left="6384" w:hanging="360"/>
      </w:pPr>
    </w:lvl>
    <w:lvl w:ilvl="7" w:tplc="04050019" w:tentative="1">
      <w:start w:val="1"/>
      <w:numFmt w:val="lowerLetter"/>
      <w:lvlText w:val="%8."/>
      <w:lvlJc w:val="left"/>
      <w:pPr>
        <w:ind w:left="7104" w:hanging="360"/>
      </w:pPr>
    </w:lvl>
    <w:lvl w:ilvl="8" w:tplc="0405001B" w:tentative="1">
      <w:start w:val="1"/>
      <w:numFmt w:val="lowerRoman"/>
      <w:lvlText w:val="%9."/>
      <w:lvlJc w:val="right"/>
      <w:pPr>
        <w:ind w:left="7824" w:hanging="180"/>
      </w:pPr>
    </w:lvl>
  </w:abstractNum>
  <w:num w:numId="1" w16cid:durableId="86298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66"/>
    <w:rsid w:val="00011DD6"/>
    <w:rsid w:val="00013A2A"/>
    <w:rsid w:val="000674BE"/>
    <w:rsid w:val="000A06AE"/>
    <w:rsid w:val="001F2825"/>
    <w:rsid w:val="003B00B9"/>
    <w:rsid w:val="003C2EFA"/>
    <w:rsid w:val="00546B18"/>
    <w:rsid w:val="005E06E2"/>
    <w:rsid w:val="006073A8"/>
    <w:rsid w:val="00681116"/>
    <w:rsid w:val="00895066"/>
    <w:rsid w:val="009D7578"/>
    <w:rsid w:val="00BF5CB7"/>
    <w:rsid w:val="00E86DFC"/>
    <w:rsid w:val="00F13814"/>
    <w:rsid w:val="00FD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D29B"/>
  <w15:chartTrackingRefBased/>
  <w15:docId w15:val="{10B337E0-A743-40A7-BC35-F942F2D9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950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5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mezer">
    <w:name w:val="No Spacing"/>
    <w:link w:val="BezmezerChar"/>
    <w:uiPriority w:val="1"/>
    <w:qFormat/>
    <w:rsid w:val="00895066"/>
    <w:pPr>
      <w:spacing w:after="0" w:line="240" w:lineRule="auto"/>
    </w:pPr>
    <w:rPr>
      <w:rFonts w:eastAsiaTheme="minorEastAsia"/>
      <w:kern w:val="0"/>
      <w:lang w:eastAsia="cs-CZ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895066"/>
    <w:rPr>
      <w:rFonts w:eastAsiaTheme="minorEastAsia"/>
      <w:kern w:val="0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2EF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C2EFA"/>
    <w:rPr>
      <w:rFonts w:eastAsiaTheme="minorEastAsia"/>
      <w:color w:val="5A5A5A" w:themeColor="text1" w:themeTint="A5"/>
      <w:spacing w:val="15"/>
    </w:rPr>
  </w:style>
  <w:style w:type="character" w:styleId="Siln">
    <w:name w:val="Strong"/>
    <w:basedOn w:val="Standardnpsmoodstavce"/>
    <w:uiPriority w:val="22"/>
    <w:qFormat/>
    <w:rsid w:val="003C2EFA"/>
    <w:rPr>
      <w:b/>
      <w:bCs/>
    </w:rPr>
  </w:style>
  <w:style w:type="paragraph" w:styleId="Odstavecseseznamem">
    <w:name w:val="List Paragraph"/>
    <w:basedOn w:val="Normln"/>
    <w:uiPriority w:val="34"/>
    <w:qFormat/>
    <w:rsid w:val="003C2EFA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1F2825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1F2825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1F28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282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681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partmentscarlsbad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artments2carlsbad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546EF1EF9C4883A8D33D892CC454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E6909E-B192-4990-84A4-4F49977CB63F}"/>
      </w:docPartPr>
      <w:docPartBody>
        <w:p w:rsidR="004C5461" w:rsidRDefault="00E74947" w:rsidP="00E74947">
          <w:pPr>
            <w:pStyle w:val="42546EF1EF9C4883A8D33D892CC4543A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[Název dokumentu]</w:t>
          </w:r>
        </w:p>
      </w:docPartBody>
    </w:docPart>
    <w:docPart>
      <w:docPartPr>
        <w:name w:val="D057880606754A6FA898D6BD020163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954B5B-C38A-432E-BC28-33902DCE7A85}"/>
      </w:docPartPr>
      <w:docPartBody>
        <w:p w:rsidR="004C5461" w:rsidRDefault="00E74947" w:rsidP="00E74947">
          <w:pPr>
            <w:pStyle w:val="D057880606754A6FA898D6BD020163EC"/>
          </w:pPr>
          <w:r>
            <w:rPr>
              <w:color w:val="156082" w:themeColor="accent1"/>
              <w:sz w:val="28"/>
              <w:szCs w:val="28"/>
            </w:rPr>
            <w:t>[Podtitul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947"/>
    <w:rsid w:val="001F619B"/>
    <w:rsid w:val="00371C9C"/>
    <w:rsid w:val="003B7C24"/>
    <w:rsid w:val="004C5461"/>
    <w:rsid w:val="006C4BF1"/>
    <w:rsid w:val="00D06E4F"/>
    <w:rsid w:val="00E74947"/>
    <w:rsid w:val="00E8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2546EF1EF9C4883A8D33D892CC4543A">
    <w:name w:val="42546EF1EF9C4883A8D33D892CC4543A"/>
    <w:rsid w:val="00E74947"/>
  </w:style>
  <w:style w:type="paragraph" w:customStyle="1" w:styleId="D057880606754A6FA898D6BD020163EC">
    <w:name w:val="D057880606754A6FA898D6BD020163EC"/>
    <w:rsid w:val="00E749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2023-10-28T00:00:00</PublishDate>
  <Abstract/>
  <CompanyAddress>Kolmá 786/50, Karlovy Vary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Apartments carlsbad</vt:lpstr>
    </vt:vector>
  </TitlesOfParts>
  <Company>apartments carlsbad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Apartments carlsbad</dc:title>
  <dc:subject>Ochrana osobních údajů (GDPR)</dc:subject>
  <dc:creator>jakub kodalik</dc:creator>
  <cp:keywords/>
  <dc:description/>
  <cp:lastModifiedBy>jakub kodalik</cp:lastModifiedBy>
  <cp:revision>3</cp:revision>
  <dcterms:created xsi:type="dcterms:W3CDTF">2023-10-28T21:43:00Z</dcterms:created>
  <dcterms:modified xsi:type="dcterms:W3CDTF">2026-03-31T08:45:00Z</dcterms:modified>
</cp:coreProperties>
</file>